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90" w:rsidRPr="003C194E" w:rsidRDefault="003A4990" w:rsidP="003A49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отдел Администрации Веселовского района</w:t>
      </w:r>
    </w:p>
    <w:p w:rsidR="003A4990" w:rsidRPr="003C194E" w:rsidRDefault="003A4990" w:rsidP="003A499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A4990" w:rsidRPr="003C194E" w:rsidRDefault="003A4990" w:rsidP="003A4990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A4990" w:rsidRPr="003C194E" w:rsidRDefault="003A4990" w:rsidP="003A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</w:t>
      </w:r>
      <w:r w:rsidRPr="003C194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C194E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 </w:t>
      </w:r>
    </w:p>
    <w:p w:rsidR="003A4990" w:rsidRPr="003C194E" w:rsidRDefault="003A4990" w:rsidP="003A499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Финансового отдела Администрации Веселовского района</w:t>
      </w:r>
    </w:p>
    <w:p w:rsidR="003A4990" w:rsidRPr="003C194E" w:rsidRDefault="003A4990" w:rsidP="003A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4E">
        <w:rPr>
          <w:rFonts w:ascii="Times New Roman" w:hAnsi="Times New Roman" w:cs="Times New Roman"/>
          <w:b/>
          <w:sz w:val="24"/>
          <w:szCs w:val="24"/>
        </w:rPr>
        <w:t>на 2022 -2024 годы</w:t>
      </w:r>
    </w:p>
    <w:tbl>
      <w:tblPr>
        <w:tblpPr w:leftFromText="180" w:rightFromText="180" w:vertAnchor="text" w:tblpY="1"/>
        <w:tblOverlap w:val="never"/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1"/>
        <w:gridCol w:w="7081"/>
        <w:gridCol w:w="6804"/>
      </w:tblGrid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07558A" w:rsidP="0094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</w:t>
            </w:r>
            <w:r w:rsidR="003A4990"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B35BD" w:rsidRPr="003C194E" w:rsidTr="00CF0060">
        <w:tblPrEx>
          <w:shd w:val="clear" w:color="auto" w:fill="auto"/>
        </w:tblPrEx>
        <w:tc>
          <w:tcPr>
            <w:tcW w:w="14676" w:type="dxa"/>
            <w:gridSpan w:val="3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B35BD" w:rsidRDefault="00AB35BD" w:rsidP="00AB3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работниками </w:t>
            </w:r>
            <w:r w:rsidRPr="003C1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Финансового отдела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3C1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ции Веселовского района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замещающими отдельные должности,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A4990" w:rsidRPr="003C194E" w:rsidTr="00944FB3">
        <w:tblPrEx>
          <w:shd w:val="clear" w:color="auto" w:fill="auto"/>
        </w:tblPrEx>
        <w:tc>
          <w:tcPr>
            <w:tcW w:w="79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усиления работы должностного лица, ответственного за работу по профилактике коррупционных и иных правонарушений 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отделе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3A4990" w:rsidRPr="003C194E" w:rsidTr="00944FB3">
        <w:tblPrEx>
          <w:shd w:val="clear" w:color="auto" w:fill="auto"/>
        </w:tblPrEx>
        <w:trPr>
          <w:trHeight w:val="1766"/>
        </w:trPr>
        <w:tc>
          <w:tcPr>
            <w:tcW w:w="79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работниками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применения соответствующих мер юридической ответственности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лучаев несоблюдения работниками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ограничений и запретов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отчетный период не выявлено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Руководители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и осуществление мер по предотвращению и урегулированию конфликта интересов.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4170A6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лучаев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отделе не было.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работниками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 и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D39C7" w:rsidRP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39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Работники ознакомлены со следующими</w:t>
            </w:r>
          </w:p>
          <w:p w:rsid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39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информационными материалами:</w:t>
            </w:r>
          </w:p>
          <w:p w:rsid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-Антикоррупционной политикой;</w:t>
            </w:r>
          </w:p>
          <w:p w:rsid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Кодексом этики и служебного поведения работников;</w:t>
            </w:r>
          </w:p>
          <w:p w:rsid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</w:t>
            </w:r>
            <w:r w:rsidR="00417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 w:rsidRPr="00ED3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сообщении работниками Финансового отдела Администрации Веселовского района о получении подарка или </w:t>
            </w:r>
            <w:r w:rsidRPr="00ED3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знака делового гостеприимства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39C7" w:rsidRPr="00ED39C7" w:rsidRDefault="00ED39C7" w:rsidP="00ED3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</w:t>
            </w:r>
            <w:r w:rsidR="004170A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информирования работниками работодателя о возникновении конфликта интересов и </w:t>
            </w:r>
            <w:r w:rsidR="004170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его урегулирования.</w:t>
            </w:r>
          </w:p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работниками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работников учреждения проведены:</w:t>
            </w:r>
          </w:p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Семинар на тему «О выявлении личной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заинтересованности работников при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осуществлении закупок, которая приводит</w:t>
            </w:r>
          </w:p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или может привести к конфликту интересов»</w:t>
            </w:r>
          </w:p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беседа на тему «Кодекс этики и служебное</w:t>
            </w:r>
          </w:p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поведение работников»;</w:t>
            </w:r>
          </w:p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года в постоянном режиме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работниками проводятся индивидуальные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консультации.</w:t>
            </w:r>
          </w:p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0" w:rsidRPr="003C194E" w:rsidTr="00944FB3">
        <w:trPr>
          <w:trHeight w:val="1808"/>
        </w:trPr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работниками   в соответствии с законодательством Российской Федерации о противодействии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4170A6" w:rsidRPr="004170A6" w:rsidRDefault="004170A6" w:rsidP="00417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работников учреждения проведен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4170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3A4990" w:rsidRPr="003C194E" w:rsidRDefault="004170A6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3A4990" w:rsidRPr="003C194E">
              <w:rPr>
                <w:rFonts w:ascii="Times New Roman" w:hAnsi="Times New Roman" w:cs="Times New Roman"/>
                <w:sz w:val="24"/>
                <w:szCs w:val="24"/>
              </w:rPr>
              <w:t>Постоянное и неукоснительное соблюдение работниками  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внутреннего нормативного акта обязывающего работников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о получении ими подарка в связи с исполнением служебных обязанностей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4170A6" w:rsidP="0041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ознакомлены 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Положением о сообщении работниками Финансового отдела </w:t>
            </w:r>
            <w:r w:rsidRPr="00ED39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Веселовского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подарках или знаках делового гостеприимства;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90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BE5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5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повышения квалификации лицами, в должностные обязанности которых входит участие в противодействии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лиц, в должностные обязанности которых входит участие в противодействии коррупции</w:t>
            </w:r>
            <w:r w:rsidR="004170A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="00E126F5">
              <w:rPr>
                <w:rFonts w:ascii="Times New Roman" w:hAnsi="Times New Roman" w:cs="Times New Roman"/>
                <w:sz w:val="24"/>
                <w:szCs w:val="24"/>
              </w:rPr>
              <w:t xml:space="preserve"> 1 раз в три года.</w:t>
            </w:r>
          </w:p>
        </w:tc>
      </w:tr>
      <w:tr w:rsidR="006C3B96" w:rsidRPr="003C194E" w:rsidTr="00CD27FC">
        <w:tc>
          <w:tcPr>
            <w:tcW w:w="1467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6C3B96" w:rsidRPr="003C194E" w:rsidRDefault="006C3B96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Pr="006E4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Финансового отдела </w:t>
            </w:r>
            <w:r w:rsidRPr="006E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6E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Веселовского района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Финансовым отделом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оценок коррупционных рисков, определение перечня структурных подразделений и должностных лиц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, деятельность которых связана с повышенными коррупционными рисками и внесение в него уточнений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126F5" w:rsidRPr="00E126F5" w:rsidRDefault="00E126F5" w:rsidP="00E1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учреждении проведена 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коррупционных рисков,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Приказ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утверждении Карты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коррупционных рисков утвержден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заведующим 28.12.2023 года №53-О.</w:t>
            </w:r>
          </w:p>
          <w:p w:rsidR="003A4990" w:rsidRPr="003C194E" w:rsidRDefault="003A4990" w:rsidP="00E12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Финансовом отделе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E126F5" w:rsidRPr="00E126F5" w:rsidRDefault="00E126F5" w:rsidP="00E1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Учреждение осуществляет постоянное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взаимодействие с государственными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органами. За отчетный период по фактам</w:t>
            </w:r>
          </w:p>
          <w:p w:rsidR="00E126F5" w:rsidRPr="00E126F5" w:rsidRDefault="00E126F5" w:rsidP="00E126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коррупции взаимодействовать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правоохранительными органами 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126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приходилось.</w:t>
            </w:r>
          </w:p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E126F5" w:rsidP="00E1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документооборота, позволяющ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ведение учета и контроля исполнения документов</w:t>
            </w:r>
            <w:r w:rsidR="007C54E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разработана и внедрена. 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ных закупок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проводятся в соответствии с требованиями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соблюдением законодательства о размещении Федерального закона от 5 апреля 2013 № 44-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ФЗ «О контрактной системе в сфере закупок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товаров, работ, услуг для обеспечения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муниципальных нужд»,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учетом вносимых в закон и подзаконные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5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акты изменений. 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коррупции, в деятельности </w:t>
            </w:r>
            <w:r w:rsidRPr="003C194E">
              <w:rPr>
                <w:rFonts w:ascii="Times New Roman" w:hAnsi="Times New Roman" w:cs="Times New Roman"/>
                <w:i/>
                <w:sz w:val="24"/>
                <w:szCs w:val="24"/>
              </w:rPr>
              <w:t>по размещению муниципальных заказов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устранение выявленных коррупционных рисков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Работники отдела организации и планирования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муниципальных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закупок</w:t>
            </w:r>
            <w:r w:rsidR="009070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проинформированы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необходимости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заинтересованности при осуществлении закупок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товаров, работ, услуг, осуществляемых в соответствии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федеральным законом от 5 апреля 2013 г. № 44-ФЗ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 контрактной системе в сфере закупок товаров,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работ, услуг для обеспечения государственных и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муниципальных нужд», которая может</w:t>
            </w:r>
            <w:r w:rsidR="009070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привести к конфликту интересов.</w:t>
            </w:r>
          </w:p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96" w:rsidRPr="003C194E" w:rsidTr="00B13FC8">
        <w:tc>
          <w:tcPr>
            <w:tcW w:w="1467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6C3B96" w:rsidRPr="003C194E" w:rsidRDefault="006C3B96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Финансового отдела </w:t>
            </w:r>
            <w:r w:rsidRPr="003C1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также создание эффективной системы обратной связи, обеспечение доступности информации о деятельности Финансового отдела </w:t>
            </w:r>
            <w:r w:rsidRPr="003C1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интернет-сайте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8B0487" w:rsidRPr="008B0487" w:rsidRDefault="008B0487" w:rsidP="008B048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</w:t>
            </w:r>
            <w:r w:rsidR="003A4990" w:rsidRPr="003C194E">
              <w:rPr>
                <w:rFonts w:ascii="Times New Roman" w:hAnsi="Times New Roman" w:cs="Times New Roman"/>
                <w:sz w:val="24"/>
                <w:szCs w:val="24"/>
              </w:rPr>
              <w:t>ткрытост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4990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 в вопросах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антикоррупционной деятельности отдела размещается на официальном сайте Финансового отдела Администрации Веселовского района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3A4990" w:rsidRPr="003C194E" w:rsidRDefault="003A4990" w:rsidP="008B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0" w:rsidRPr="003C194E" w:rsidTr="00944FB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созданию эффективной системы обратной связи, обеспечение возможности оперативного представления гражданами и организациями информации о фактах коррупции в Финансовом отделе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требований к служебному поведению работников </w:t>
            </w:r>
            <w:r w:rsidRPr="003C194E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Финансового отдела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посредством:</w:t>
            </w:r>
          </w:p>
          <w:p w:rsidR="003A4990" w:rsidRPr="003C194E" w:rsidRDefault="003A4990" w:rsidP="00944F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функционирования «горячей линии» по вопросам противодействия коррупции; </w:t>
            </w:r>
          </w:p>
          <w:p w:rsidR="003A4990" w:rsidRPr="003C194E" w:rsidRDefault="003A4990" w:rsidP="00944F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приема электронных сообщений на официальный интернет-сайт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, на выделенный адрес электронной почты по фактам коррупции –</w:t>
            </w:r>
            <w:r w:rsidRPr="003C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finotdel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vesl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C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7C54E6" w:rsidRDefault="007C54E6" w:rsidP="007C54E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Официальный сайт учреждения содержит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C54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контактную информацию, обеспечивает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C54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направления информации о фактах коррупции. возможность анонимных сообщений от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C54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граждан.</w:t>
            </w:r>
          </w:p>
          <w:p w:rsidR="003A4990" w:rsidRPr="008B0487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4990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Обращений граждан и организаций по фактам</w:t>
            </w:r>
          </w:p>
          <w:p w:rsidR="008B0487" w:rsidRPr="008B0487" w:rsidRDefault="008B0487" w:rsidP="008B04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проявления коррупции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отчетном периоде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 было.</w:t>
            </w:r>
          </w:p>
          <w:p w:rsidR="003A4990" w:rsidRPr="003C194E" w:rsidRDefault="003A4990" w:rsidP="0094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8B0487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Обращений граждан и организаций по фактам</w:t>
            </w:r>
          </w:p>
          <w:p w:rsidR="007C54E6" w:rsidRPr="008B0487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проявления коррупции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отчетном периоде </w:t>
            </w:r>
            <w:r w:rsidRPr="008B04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 было.</w:t>
            </w:r>
          </w:p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фактах проявления коррупции в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 и организация проверки этих фактов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A4990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основе проводится мониторинг и анализ </w:t>
            </w:r>
            <w:r w:rsidRPr="003A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публикаций в средствах массовой информации о признаках коррупционных правонарушений в учреждении.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</w:t>
            </w:r>
            <w:r w:rsidRPr="003A499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части касающейся учреждения не выявлено</w:t>
            </w:r>
          </w:p>
        </w:tc>
      </w:tr>
      <w:tr w:rsidR="007C54E6" w:rsidRPr="003C194E" w:rsidTr="00C14654">
        <w:tc>
          <w:tcPr>
            <w:tcW w:w="1467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A4990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Финансового отдела </w:t>
            </w:r>
            <w:r w:rsidRPr="003C1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противодействие коррупции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принятие Антикоррупционной политики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Кодекса этики и служебного поведения работников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и ознакомление всех работников с данными документами под роспись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E6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приказом №11-О от 10.06.2022 года: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Антикоррупционная политика;</w:t>
            </w:r>
            <w:r w:rsidR="00E602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Кодекс  этики и служебного поведения работников. Работники с приказом и приложениями к нему ознакомлены под роспись.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Ежегодное ознакомление работников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AD17DD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7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отчетном периоде обязанности по соблюдению запретов,</w:t>
            </w:r>
          </w:p>
          <w:p w:rsidR="007C54E6" w:rsidRPr="00AD17DD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7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Ограничений и требований, установленных</w:t>
            </w:r>
          </w:p>
          <w:p w:rsidR="007C54E6" w:rsidRPr="00AD17DD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7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законодательством Российской Федерации в целях</w:t>
            </w:r>
          </w:p>
          <w:p w:rsidR="007C54E6" w:rsidRPr="00AD17DD" w:rsidRDefault="007C54E6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17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противодействия коррупции, должностными лицами</w:t>
            </w:r>
          </w:p>
          <w:p w:rsidR="007C54E6" w:rsidRPr="00AD17DD" w:rsidRDefault="00E602F0" w:rsidP="007C5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Финансового о</w:t>
            </w:r>
            <w:r w:rsidR="007C54E6" w:rsidRPr="00AD17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тдела соблюдались. С должностными лицами постоянно ведутся разъяснительные беседы о необходимости соблюдения запретов, ограничений и требований, установленных законодательством Российской Федерации в целях противодействия коррупции.</w:t>
            </w:r>
          </w:p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процедуры информирования работниками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E602F0" w:rsidP="00E60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информирования работниками работодателя о возникновении конфликта интересов и порядке его урегулирования разработано и утверждено приказом           №11-О от 10.06.2022г.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процедуры защиты работников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сообщивших о коррупционных правонарушениях в деятельности 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  <w:r w:rsidRPr="003C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, от формальных и неформальных санкций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A8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защиты работников, сообщивших о коррупционных правонарушениях от формальных и неформальных санкций</w:t>
            </w:r>
            <w:r w:rsidR="00A8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предусмотрено разделом 8 Антикоррупционной политики.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801D7" w:rsidRPr="00A801D7" w:rsidRDefault="00A801D7" w:rsidP="00A80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 знаний законодательства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противодействии коррупции сотрудников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учреждения осуществляется путем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консультирования вновь поступающих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работу сотрудников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доведении до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сотрудников информации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правоприменени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антикоррупционного законодательства.</w:t>
            </w:r>
          </w:p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A801D7" w:rsidRPr="00A801D7" w:rsidRDefault="00A801D7" w:rsidP="00A80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Каждый издаваемый локальный акт проходит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правовую экспертизу и проверку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недопущение в них положений, которые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могут способствовать возникновению фактов</w:t>
            </w:r>
          </w:p>
          <w:p w:rsidR="00A801D7" w:rsidRPr="00A801D7" w:rsidRDefault="00A801D7" w:rsidP="00A80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коррупции в учреждении. В течение года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801D7" w:rsidRPr="00A801D7" w:rsidRDefault="00A801D7" w:rsidP="00A80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изменения в приказ о составе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Комиссии по противодействию коррупции,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должностные инструкции работников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 вносились</w:t>
            </w:r>
            <w:r w:rsidRPr="00A80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и бухгалтерского учета, полноты и достоверности отчетов структурных подразделений.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A801D7" w:rsidP="00907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>олнот</w:t>
            </w:r>
            <w:r w:rsidR="009070E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</w:t>
            </w:r>
            <w:r w:rsidR="009070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в финансовые и налоговые органы</w:t>
            </w:r>
            <w:r w:rsidR="009070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постоянной основе, ежеквартально.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 по вопросам организации</w:t>
            </w:r>
            <w:r w:rsidR="009070E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9070EC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Финансовым отделом Администрации Веселовского района регулярно участвует в совещаниях, посвященных противодействию коррупции, проводимых Администрацией Веселовского района.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исполнения установленного порядка сообщения отдельными должностными лицами </w:t>
            </w:r>
            <w:r w:rsidRPr="003C194E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Финансового отдела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32618C" w:rsidP="0032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работники Финансового отдела подарков не получали.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практики представления руководителями </w:t>
            </w:r>
            <w:r w:rsidRPr="003C194E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Финансового отдела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доходах, расходах, об имуществе и обязательствах имущественного характера, а также размещения указанных сведений на официальном сайте в порядке, установленным нормативным правовым актом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32618C" w:rsidP="0032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 всеми муниципальными служащими по форме, утвержденной Минтрудом,  в Администрацию Веселовского района для дальнейшего размещения на сайте Администрации.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32618C" w:rsidP="0068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актуализации программы по противодействию коррупции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  <w:r w:rsidR="00686501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её эффективности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мероприятий   по </w:t>
            </w:r>
            <w:r w:rsidR="007C54E6" w:rsidRPr="003C1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работе</w:t>
            </w:r>
            <w:r w:rsidR="00686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501" w:rsidRPr="003C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4E6" w:rsidRPr="003C194E" w:rsidTr="00944FB3">
        <w:tc>
          <w:tcPr>
            <w:tcW w:w="79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708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отчетных материалов о проводимой работе и достигнутых результатах в сфере противодействия коррупции </w:t>
            </w:r>
          </w:p>
        </w:tc>
        <w:tc>
          <w:tcPr>
            <w:tcW w:w="6804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686501" w:rsidRPr="00686501" w:rsidRDefault="00686501" w:rsidP="00686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50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по противодействию коррупции на 2022-2024 год размещен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Финансового </w:t>
            </w:r>
            <w:r w:rsidRPr="00686501"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 Веселовского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4E6" w:rsidRPr="003C194E" w:rsidRDefault="007C54E6" w:rsidP="007C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990" w:rsidRPr="003C194E" w:rsidRDefault="00944FB3" w:rsidP="003A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70C2" w:rsidRDefault="006970C2"/>
    <w:sectPr w:rsidR="006970C2" w:rsidSect="003A4990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A0A"/>
    <w:multiLevelType w:val="hybridMultilevel"/>
    <w:tmpl w:val="6F54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A4990"/>
    <w:rsid w:val="0007558A"/>
    <w:rsid w:val="001C257F"/>
    <w:rsid w:val="0032618C"/>
    <w:rsid w:val="003A4990"/>
    <w:rsid w:val="004170A6"/>
    <w:rsid w:val="00686501"/>
    <w:rsid w:val="006970C2"/>
    <w:rsid w:val="006C3B96"/>
    <w:rsid w:val="0070675E"/>
    <w:rsid w:val="007C54E6"/>
    <w:rsid w:val="008B0487"/>
    <w:rsid w:val="009070EC"/>
    <w:rsid w:val="00944FB3"/>
    <w:rsid w:val="00A801D7"/>
    <w:rsid w:val="00AB35BD"/>
    <w:rsid w:val="00AD17DD"/>
    <w:rsid w:val="00B95037"/>
    <w:rsid w:val="00BE5D7C"/>
    <w:rsid w:val="00E126F5"/>
    <w:rsid w:val="00E602F0"/>
    <w:rsid w:val="00ED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90"/>
  </w:style>
  <w:style w:type="paragraph" w:styleId="4">
    <w:name w:val="heading 4"/>
    <w:basedOn w:val="a"/>
    <w:link w:val="40"/>
    <w:uiPriority w:val="9"/>
    <w:qFormat/>
    <w:rsid w:val="00ED39C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D39C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Stepanova</cp:lastModifiedBy>
  <cp:revision>2</cp:revision>
  <cp:lastPrinted>2025-02-25T07:20:00Z</cp:lastPrinted>
  <dcterms:created xsi:type="dcterms:W3CDTF">2025-02-25T07:22:00Z</dcterms:created>
  <dcterms:modified xsi:type="dcterms:W3CDTF">2025-02-25T07:22:00Z</dcterms:modified>
</cp:coreProperties>
</file>